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4F98" w14:textId="77777777" w:rsidR="00066413" w:rsidRPr="00190760" w:rsidRDefault="00066413" w:rsidP="00066413">
      <w:pPr>
        <w:spacing w:after="0"/>
        <w:rPr>
          <w:b/>
          <w:color w:val="FFFFFF"/>
          <w:sz w:val="4"/>
          <w:szCs w:val="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DA3479" wp14:editId="171BF24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" name="Image 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2640S</w:t>
      </w:r>
    </w:p>
    <w:p w14:paraId="1491539D" w14:textId="77777777" w:rsidR="00066413" w:rsidRPr="00190760" w:rsidRDefault="00066413" w:rsidP="00066413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Sequential mechanical basin mixer</w:t>
      </w:r>
    </w:p>
    <w:p w14:paraId="2641615D" w14:textId="77777777" w:rsidR="00066413" w:rsidRPr="00190760" w:rsidRDefault="00066413" w:rsidP="00066413">
      <w:pPr>
        <w:spacing w:after="0"/>
        <w:rPr>
          <w:lang w:val="en-US"/>
        </w:rPr>
      </w:pPr>
    </w:p>
    <w:p w14:paraId="3540F085" w14:textId="77777777" w:rsidR="00066413" w:rsidRPr="00190760" w:rsidRDefault="00066413" w:rsidP="00066413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2640S</w:t>
      </w:r>
      <w:r w:rsidRPr="00190760">
        <w:rPr>
          <w:lang w:val="en-US"/>
        </w:rPr>
        <w:t xml:space="preserve"> </w:t>
      </w:r>
    </w:p>
    <w:p w14:paraId="1757FFF3" w14:textId="77777777" w:rsidR="00066413" w:rsidRPr="00190760" w:rsidRDefault="00066413" w:rsidP="00066413">
      <w:pPr>
        <w:spacing w:after="0"/>
        <w:rPr>
          <w:lang w:val="en-US"/>
        </w:rPr>
      </w:pPr>
    </w:p>
    <w:p w14:paraId="2602DAC1" w14:textId="77777777" w:rsidR="00066413" w:rsidRDefault="00066413" w:rsidP="00066413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14:paraId="2CD86F07" w14:textId="002FDCEE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Wall-mounted sequential mechanical basin mixer. </w:t>
      </w:r>
    </w:p>
    <w:p w14:paraId="0628357D" w14:textId="40415D9B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Opens and closes with cold water, with 70° lever range. </w:t>
      </w:r>
    </w:p>
    <w:p w14:paraId="360201E2" w14:textId="77777777" w:rsid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Flat, swivelling under spout L. 120mm with hygienic BIOSAFE outlet. </w:t>
      </w:r>
    </w:p>
    <w:p w14:paraId="4F98BCFF" w14:textId="3F3FA3BF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>Spout can be easily fixed in place.</w:t>
      </w:r>
    </w:p>
    <w:p w14:paraId="31977282" w14:textId="08DA8387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Securitouch thermal insulation prevents burns. </w:t>
      </w:r>
    </w:p>
    <w:p w14:paraId="366C8D8A" w14:textId="77777777" w:rsid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Ø 35mm ceramic cartridge with pre-set maximum temperature limiter. </w:t>
      </w:r>
    </w:p>
    <w:p w14:paraId="1A109FF9" w14:textId="1EA837AC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>Body and spout with tubes with smooth interiors and very low water</w:t>
      </w:r>
    </w:p>
    <w:p w14:paraId="0AD5D685" w14:textId="0C2BE7D3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>volume (reduces bacterial development).</w:t>
      </w:r>
    </w:p>
    <w:p w14:paraId="48937599" w14:textId="6E233CD3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Thermal shocks are possible without removing the control lever or shutting off the cold water supply. </w:t>
      </w:r>
    </w:p>
    <w:p w14:paraId="5C133AC8" w14:textId="5E35EEEA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Flow rate 4 lpm at 3 bar. </w:t>
      </w:r>
    </w:p>
    <w:p w14:paraId="68C30071" w14:textId="3C193251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Chrome-plated brass body. </w:t>
      </w:r>
    </w:p>
    <w:p w14:paraId="1BF4DD93" w14:textId="18798F99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Hygiene control lever L. 200mm requires no manual contact. </w:t>
      </w:r>
    </w:p>
    <w:p w14:paraId="1BE500CF" w14:textId="50E8658D" w:rsidR="00927263" w:rsidRP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Supplied with offset standard connectors M1/2" M3/4". </w:t>
      </w:r>
    </w:p>
    <w:p w14:paraId="202817B3" w14:textId="77777777" w:rsidR="00927263" w:rsidRDefault="00927263" w:rsidP="00927263">
      <w:pPr>
        <w:spacing w:after="0"/>
        <w:rPr>
          <w:noProof/>
          <w:lang w:val="en-US"/>
        </w:rPr>
      </w:pPr>
      <w:r w:rsidRPr="00927263">
        <w:rPr>
          <w:noProof/>
          <w:lang w:val="en-US"/>
        </w:rPr>
        <w:t xml:space="preserve">10-year warranty. </w:t>
      </w:r>
    </w:p>
    <w:p w14:paraId="5805C156" w14:textId="77777777" w:rsidR="00927263" w:rsidRDefault="00927263" w:rsidP="00927263">
      <w:pPr>
        <w:spacing w:after="0"/>
        <w:rPr>
          <w:noProof/>
          <w:lang w:val="en-US"/>
        </w:rPr>
      </w:pPr>
    </w:p>
    <w:p w14:paraId="4A7AA35E" w14:textId="3D21E2C7" w:rsidR="00FF626E" w:rsidRPr="00927263" w:rsidRDefault="00927263" w:rsidP="00927263">
      <w:pPr>
        <w:spacing w:after="0"/>
        <w:rPr>
          <w:lang w:val="en-GB"/>
        </w:rPr>
      </w:pPr>
      <w:bookmarkStart w:id="0" w:name="_GoBack"/>
      <w:bookmarkEnd w:id="0"/>
      <w:r w:rsidRPr="00927263">
        <w:rPr>
          <w:noProof/>
          <w:lang w:val="en-US"/>
        </w:rPr>
        <w:t>Provisional availability 1st half 2020. Please contact the sales office to check availability.</w:t>
      </w:r>
    </w:p>
    <w:sectPr w:rsidR="00FF626E" w:rsidRPr="00927263" w:rsidSect="00927263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13"/>
    <w:rsid w:val="00066413"/>
    <w:rsid w:val="00927263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0B0A"/>
  <w15:chartTrackingRefBased/>
  <w15:docId w15:val="{43B309D1-D603-4B29-801E-542BF4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Carole Armstrong</cp:lastModifiedBy>
  <cp:revision>2</cp:revision>
  <dcterms:created xsi:type="dcterms:W3CDTF">2020-01-14T10:40:00Z</dcterms:created>
  <dcterms:modified xsi:type="dcterms:W3CDTF">2020-01-20T12:21:00Z</dcterms:modified>
</cp:coreProperties>
</file>