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2EF" w:rsidRPr="00190760" w:rsidRDefault="00ED32EF" w:rsidP="00ED32EF">
      <w:pPr>
        <w:spacing w:after="0"/>
        <w:rPr>
          <w:b/>
          <w:color w:val="FFFFFF"/>
          <w:sz w:val="4"/>
          <w:szCs w:val="4"/>
          <w:lang w:val="en-US"/>
        </w:rPr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E0B88D4" wp14:editId="0B8D0463">
            <wp:simplePos x="0" y="0"/>
            <wp:positionH relativeFrom="margin">
              <wp:posOffset>2146935</wp:posOffset>
            </wp:positionH>
            <wp:positionV relativeFrom="paragraph">
              <wp:posOffset>-459740</wp:posOffset>
            </wp:positionV>
            <wp:extent cx="1438275" cy="238125"/>
            <wp:effectExtent l="0" t="0" r="0" b="0"/>
            <wp:wrapNone/>
            <wp:docPr id="86" name="Image 86" descr="DELABIE_C100M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LABIE_C100M35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824F2">
        <w:rPr>
          <w:noProof/>
          <w:color w:val="FFFFFF"/>
          <w:sz w:val="4"/>
          <w:szCs w:val="4"/>
          <w:lang w:val="en-US"/>
        </w:rPr>
        <w:t>H9605</w:t>
      </w:r>
    </w:p>
    <w:p w:rsidR="00ED32EF" w:rsidRPr="00190760" w:rsidRDefault="00ED32EF" w:rsidP="00ED32EF">
      <w:pPr>
        <w:spacing w:after="0"/>
        <w:rPr>
          <w:b/>
          <w:lang w:val="en-US"/>
        </w:rPr>
      </w:pPr>
      <w:r w:rsidRPr="007824F2">
        <w:rPr>
          <w:b/>
          <w:noProof/>
          <w:lang w:val="en-US"/>
        </w:rPr>
        <w:t>SECURITHERM BIOCLIP thermostatic basin mixer</w:t>
      </w:r>
    </w:p>
    <w:p w:rsidR="00ED32EF" w:rsidRPr="00190760" w:rsidRDefault="00ED32EF" w:rsidP="00ED32EF">
      <w:pPr>
        <w:spacing w:after="0"/>
        <w:rPr>
          <w:lang w:val="en-US"/>
        </w:rPr>
      </w:pPr>
    </w:p>
    <w:p w:rsidR="00ED32EF" w:rsidRPr="00190760" w:rsidRDefault="00ED32EF" w:rsidP="00ED32EF">
      <w:pPr>
        <w:spacing w:after="0"/>
        <w:rPr>
          <w:lang w:val="en-US"/>
        </w:rPr>
      </w:pPr>
      <w:r w:rsidRPr="00190760">
        <w:rPr>
          <w:lang w:val="en-US"/>
        </w:rPr>
        <w:t xml:space="preserve">Reference: </w:t>
      </w:r>
      <w:r w:rsidRPr="007824F2">
        <w:rPr>
          <w:noProof/>
          <w:lang w:val="en-US"/>
        </w:rPr>
        <w:t>H9605</w:t>
      </w:r>
      <w:r w:rsidRPr="00190760">
        <w:rPr>
          <w:lang w:val="en-US"/>
        </w:rPr>
        <w:t xml:space="preserve"> </w:t>
      </w:r>
    </w:p>
    <w:p w:rsidR="00ED32EF" w:rsidRPr="00190760" w:rsidRDefault="00ED32EF" w:rsidP="00ED32EF">
      <w:pPr>
        <w:spacing w:after="0"/>
        <w:rPr>
          <w:lang w:val="en-US"/>
        </w:rPr>
      </w:pPr>
    </w:p>
    <w:p w:rsidR="00ED32EF" w:rsidRDefault="00ED32EF" w:rsidP="00ED32EF">
      <w:pPr>
        <w:spacing w:after="0"/>
        <w:rPr>
          <w:u w:val="single"/>
        </w:rPr>
      </w:pPr>
      <w:r>
        <w:rPr>
          <w:u w:val="single"/>
        </w:rPr>
        <w:t>Specification</w:t>
      </w:r>
      <w:r w:rsidRPr="00F52919">
        <w:rPr>
          <w:u w:val="single"/>
        </w:rPr>
        <w:t xml:space="preserve"> </w:t>
      </w:r>
      <w:r>
        <w:rPr>
          <w:u w:val="single"/>
        </w:rPr>
        <w:t>D</w:t>
      </w:r>
      <w:r w:rsidRPr="00F52919">
        <w:rPr>
          <w:u w:val="single"/>
        </w:rPr>
        <w:t>escription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Deck-mounted thermostatic single control SECURITHERM BIOCLIP basin mixer H. 85mm L. 120mm, without pop-up waste.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Removable mixer for easy cleaning/disinfection.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Anti-scalding failsafe: hot water shuts off immediately if cold water supply fails.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Securitouch thermal insulation prevents burns.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non-return valves on the inlets.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Straight spout with hygienic flow straightener for no impurity retention and thermal shock-resistant.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Scale-resistant thermostatic sequential cartridge for single control of flow rate and temperature.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Cold water temperature adjustable up to 40°C with temperature limiter set at 40°C and thermal and chemical shocks are possible.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Body and spout with smooth interiors and low water volume.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Flow rate regulated at 7 lpm.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No manual contact thanks to Hygiene control lever L. 146mm.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Reinforced fixing.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 xml:space="preserve">Supplied with braided stainless steel flexibles made from PEX F3/8" supplied with chrome-plated brass stopcocks. 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10-year warranty.</w:t>
      </w:r>
    </w:p>
    <w:p w:rsidR="00ED32EF" w:rsidRPr="008F1C29" w:rsidRDefault="00ED32EF" w:rsidP="00ED32EF">
      <w:pPr>
        <w:spacing w:after="0"/>
        <w:rPr>
          <w:noProof/>
          <w:lang w:val="en-US"/>
        </w:rPr>
      </w:pPr>
      <w:r w:rsidRPr="008F1C29">
        <w:rPr>
          <w:noProof/>
          <w:lang w:val="en-US"/>
        </w:rPr>
        <w:t>Also available with copper tubes.</w:t>
      </w:r>
    </w:p>
    <w:p w:rsidR="00ED32EF" w:rsidRDefault="00ED32EF" w:rsidP="00ED32EF">
      <w:pPr>
        <w:spacing w:after="0"/>
        <w:sectPr w:rsidR="00ED32EF" w:rsidSect="00ED32EF">
          <w:type w:val="continuous"/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:rsidR="008D2CF2" w:rsidRDefault="008D2CF2" w:rsidP="00ED32EF"/>
    <w:sectPr w:rsidR="008D2CF2" w:rsidSect="00ED32EF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32EF"/>
    <w:rsid w:val="008D2CF2"/>
    <w:rsid w:val="00ED3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E6D2FC-5FF6-4B50-8D57-B5364FB1A9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941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Siven Sawmy</dc:creator>
  <cp:keywords/>
  <dc:description/>
  <cp:lastModifiedBy>Siven Sawmy</cp:lastModifiedBy>
  <cp:revision>1</cp:revision>
  <dcterms:created xsi:type="dcterms:W3CDTF">2019-07-04T14:04:00Z</dcterms:created>
  <dcterms:modified xsi:type="dcterms:W3CDTF">2019-07-04T14:04:00Z</dcterms:modified>
</cp:coreProperties>
</file>